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7" w:lineRule="exact" w:before="50"/>
        <w:ind w:left="720" w:right="0" w:firstLine="0"/>
        <w:jc w:val="left"/>
        <w:rPr>
          <w:rFonts w:ascii="Montserrat"/>
          <w:b/>
          <w:sz w:val="22"/>
        </w:rPr>
      </w:pPr>
      <w:bookmarkStart w:name="Agency Profile Instructions" w:id="1"/>
      <w:bookmarkEnd w:id="1"/>
      <w:r>
        <w:rPr/>
      </w:r>
      <w:r>
        <w:rPr>
          <w:rFonts w:ascii="Montserrat"/>
          <w:b/>
          <w:color w:val="00396B"/>
          <w:sz w:val="22"/>
        </w:rPr>
        <w:t>Agency</w:t>
      </w:r>
      <w:r>
        <w:rPr>
          <w:rFonts w:ascii="Montserrat"/>
          <w:b/>
          <w:color w:val="00396B"/>
          <w:spacing w:val="-4"/>
          <w:sz w:val="22"/>
        </w:rPr>
        <w:t> </w:t>
      </w:r>
      <w:r>
        <w:rPr>
          <w:rFonts w:ascii="Montserrat"/>
          <w:b/>
          <w:color w:val="00396B"/>
          <w:sz w:val="22"/>
        </w:rPr>
        <w:t>Profile</w:t>
      </w:r>
      <w:r>
        <w:rPr>
          <w:rFonts w:ascii="Montserrat"/>
          <w:b/>
          <w:color w:val="00396B"/>
          <w:spacing w:val="-4"/>
          <w:sz w:val="22"/>
        </w:rPr>
        <w:t> </w:t>
      </w:r>
      <w:r>
        <w:rPr>
          <w:rFonts w:ascii="Montserrat"/>
          <w:b/>
          <w:color w:val="00396B"/>
          <w:spacing w:val="-2"/>
          <w:sz w:val="22"/>
        </w:rPr>
        <w:t>Instructions</w:t>
      </w:r>
    </w:p>
    <w:p>
      <w:pPr>
        <w:pStyle w:val="BodyText"/>
        <w:spacing w:line="270" w:lineRule="exact" w:before="0"/>
        <w:rPr>
          <w:b w:val="0"/>
        </w:rPr>
      </w:pPr>
      <w:r>
        <w:rPr>
          <w:b w:val="0"/>
          <w:u w:val="single"/>
        </w:rPr>
        <w:t>Project</w:t>
      </w:r>
      <w:r>
        <w:rPr>
          <w:b w:val="0"/>
          <w:spacing w:val="-6"/>
          <w:u w:val="single"/>
        </w:rPr>
        <w:t> </w:t>
      </w:r>
      <w:r>
        <w:rPr>
          <w:b w:val="0"/>
          <w:u w:val="single"/>
        </w:rPr>
        <w:t>Name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short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descriptive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name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for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proposed</w:t>
      </w:r>
      <w:r>
        <w:rPr>
          <w:b w:val="0"/>
          <w:spacing w:val="-6"/>
          <w:u w:val="none"/>
        </w:rPr>
        <w:t> </w:t>
      </w:r>
      <w:r>
        <w:rPr>
          <w:b w:val="0"/>
          <w:spacing w:val="-2"/>
          <w:u w:val="none"/>
        </w:rPr>
        <w:t>project</w:t>
      </w:r>
    </w:p>
    <w:p>
      <w:pPr>
        <w:pStyle w:val="BodyText"/>
        <w:spacing w:line="228" w:lineRule="auto" w:before="263"/>
        <w:ind w:right="677"/>
        <w:rPr>
          <w:b w:val="0"/>
        </w:rPr>
      </w:pPr>
      <w:r>
        <w:rPr>
          <w:b w:val="0"/>
          <w:u w:val="single"/>
        </w:rPr>
        <w:t>Purpose</w:t>
      </w:r>
      <w:r>
        <w:rPr>
          <w:b w:val="0"/>
          <w:spacing w:val="-4"/>
          <w:u w:val="single"/>
        </w:rPr>
        <w:t> </w:t>
      </w:r>
      <w:r>
        <w:rPr>
          <w:b w:val="0"/>
          <w:u w:val="single"/>
        </w:rPr>
        <w:t>of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Award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short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2-3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sentence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description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purpose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RFA </w:t>
      </w:r>
      <w:r>
        <w:rPr>
          <w:b w:val="0"/>
          <w:spacing w:val="-2"/>
          <w:u w:val="none"/>
        </w:rPr>
        <w:t>project</w:t>
      </w:r>
    </w:p>
    <w:p>
      <w:pPr>
        <w:pStyle w:val="BodyText"/>
        <w:spacing w:line="230" w:lineRule="auto" w:before="261"/>
        <w:ind w:right="677"/>
        <w:rPr>
          <w:b w:val="0"/>
        </w:rPr>
      </w:pPr>
      <w:r>
        <w:rPr>
          <w:b w:val="0"/>
          <w:u w:val="single"/>
        </w:rPr>
        <w:t>Region(s)</w:t>
      </w:r>
      <w:r>
        <w:rPr>
          <w:b w:val="0"/>
          <w:spacing w:val="-2"/>
          <w:u w:val="single"/>
        </w:rPr>
        <w:t> </w:t>
      </w:r>
      <w:r>
        <w:rPr>
          <w:b w:val="0"/>
          <w:u w:val="single"/>
        </w:rPr>
        <w:t>to</w:t>
      </w:r>
      <w:r>
        <w:rPr>
          <w:b w:val="0"/>
          <w:spacing w:val="-4"/>
          <w:u w:val="single"/>
        </w:rPr>
        <w:t> </w:t>
      </w:r>
      <w:r>
        <w:rPr>
          <w:b w:val="0"/>
          <w:u w:val="single"/>
        </w:rPr>
        <w:t>be</w:t>
      </w:r>
      <w:r>
        <w:rPr>
          <w:b w:val="0"/>
          <w:spacing w:val="-2"/>
          <w:u w:val="single"/>
        </w:rPr>
        <w:t> </w:t>
      </w:r>
      <w:r>
        <w:rPr>
          <w:b w:val="0"/>
          <w:u w:val="single"/>
        </w:rPr>
        <w:t>served</w:t>
      </w:r>
      <w:r>
        <w:rPr>
          <w:b w:val="0"/>
          <w:spacing w:val="-4"/>
          <w:u w:val="single"/>
        </w:rPr>
        <w:t> </w:t>
      </w:r>
      <w:r>
        <w:rPr>
          <w:b w:val="0"/>
          <w:u w:val="none"/>
        </w:rPr>
        <w:t>–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Select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checkbox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that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applies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to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regions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Nevada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that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will be served with the RFA. If not statewide, please specify which counties will be served</w:t>
      </w:r>
    </w:p>
    <w:p>
      <w:pPr>
        <w:pStyle w:val="BodyText"/>
        <w:spacing w:before="251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Name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Applicant’s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legal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agency</w:t>
      </w:r>
      <w:r>
        <w:rPr>
          <w:b w:val="0"/>
          <w:spacing w:val="-8"/>
          <w:u w:val="none"/>
        </w:rPr>
        <w:t> </w:t>
      </w:r>
      <w:r>
        <w:rPr>
          <w:b w:val="0"/>
          <w:spacing w:val="-4"/>
          <w:u w:val="none"/>
        </w:rPr>
        <w:t>name</w:t>
      </w:r>
    </w:p>
    <w:p>
      <w:pPr>
        <w:pStyle w:val="BodyText"/>
        <w:spacing w:before="253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Website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If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applicable,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applicant’s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website</w:t>
      </w:r>
      <w:r>
        <w:rPr>
          <w:b w:val="0"/>
          <w:spacing w:val="-5"/>
          <w:u w:val="none"/>
        </w:rPr>
        <w:t> </w:t>
      </w:r>
      <w:r>
        <w:rPr>
          <w:b w:val="0"/>
          <w:spacing w:val="-2"/>
          <w:u w:val="none"/>
        </w:rPr>
        <w:t>address</w:t>
      </w:r>
    </w:p>
    <w:p>
      <w:pPr>
        <w:pStyle w:val="BodyText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Address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Street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floor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or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suite</w:t>
      </w:r>
      <w:r>
        <w:rPr>
          <w:b w:val="0"/>
          <w:spacing w:val="-4"/>
          <w:u w:val="none"/>
        </w:rPr>
        <w:t> </w:t>
      </w:r>
      <w:r>
        <w:rPr>
          <w:b w:val="0"/>
          <w:spacing w:val="-2"/>
          <w:u w:val="none"/>
        </w:rPr>
        <w:t>number</w:t>
      </w:r>
    </w:p>
    <w:p>
      <w:pPr>
        <w:pStyle w:val="BodyText"/>
        <w:spacing w:before="249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6"/>
          <w:u w:val="single"/>
        </w:rPr>
        <w:t> </w:t>
      </w:r>
      <w:r>
        <w:rPr>
          <w:b w:val="0"/>
          <w:u w:val="single"/>
        </w:rPr>
        <w:t>City/State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City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6"/>
          <w:u w:val="none"/>
        </w:rPr>
        <w:t> </w:t>
      </w:r>
      <w:r>
        <w:rPr>
          <w:b w:val="0"/>
          <w:spacing w:val="-4"/>
          <w:u w:val="none"/>
        </w:rPr>
        <w:t>State</w:t>
      </w:r>
    </w:p>
    <w:p>
      <w:pPr>
        <w:pStyle w:val="BodyText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Zip</w:t>
      </w:r>
      <w:r>
        <w:rPr>
          <w:b w:val="0"/>
          <w:spacing w:val="-6"/>
          <w:u w:val="single"/>
        </w:rPr>
        <w:t> </w:t>
      </w:r>
      <w:r>
        <w:rPr>
          <w:b w:val="0"/>
          <w:u w:val="single"/>
        </w:rPr>
        <w:t>Code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Five</w:t>
      </w:r>
      <w:r>
        <w:rPr>
          <w:b w:val="0"/>
          <w:spacing w:val="-1"/>
          <w:u w:val="none"/>
        </w:rPr>
        <w:t> </w:t>
      </w:r>
      <w:r>
        <w:rPr>
          <w:b w:val="0"/>
          <w:u w:val="none"/>
        </w:rPr>
        <w:t>or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nine-digit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zip</w:t>
      </w:r>
      <w:r>
        <w:rPr>
          <w:b w:val="0"/>
          <w:spacing w:val="-6"/>
          <w:u w:val="none"/>
        </w:rPr>
        <w:t> </w:t>
      </w:r>
      <w:r>
        <w:rPr>
          <w:b w:val="0"/>
          <w:spacing w:val="-4"/>
          <w:u w:val="none"/>
        </w:rPr>
        <w:t>code</w:t>
      </w:r>
    </w:p>
    <w:p>
      <w:pPr>
        <w:pStyle w:val="BodyText"/>
        <w:spacing w:before="252"/>
        <w:rPr>
          <w:b w:val="0"/>
        </w:rPr>
      </w:pPr>
      <w:r>
        <w:rPr>
          <w:b w:val="0"/>
          <w:u w:val="single"/>
        </w:rPr>
        <w:t>Employer</w:t>
      </w:r>
      <w:r>
        <w:rPr>
          <w:b w:val="0"/>
          <w:spacing w:val="-11"/>
          <w:u w:val="single"/>
        </w:rPr>
        <w:t> </w:t>
      </w:r>
      <w:r>
        <w:rPr>
          <w:b w:val="0"/>
          <w:u w:val="single"/>
        </w:rPr>
        <w:t>ID</w:t>
      </w:r>
      <w:r>
        <w:rPr>
          <w:b w:val="0"/>
          <w:spacing w:val="-6"/>
          <w:u w:val="single"/>
        </w:rPr>
        <w:t> </w:t>
      </w:r>
      <w:r>
        <w:rPr>
          <w:b w:val="0"/>
          <w:u w:val="single"/>
        </w:rPr>
        <w:t>Number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9"/>
          <w:u w:val="none"/>
        </w:rPr>
        <w:t> </w:t>
      </w:r>
      <w:r>
        <w:rPr>
          <w:b w:val="0"/>
          <w:u w:val="none"/>
        </w:rPr>
        <w:t>employer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identification</w:t>
      </w:r>
      <w:r>
        <w:rPr>
          <w:b w:val="0"/>
          <w:spacing w:val="-9"/>
          <w:u w:val="none"/>
        </w:rPr>
        <w:t> </w:t>
      </w:r>
      <w:r>
        <w:rPr>
          <w:b w:val="0"/>
          <w:u w:val="none"/>
        </w:rPr>
        <w:t>number</w:t>
      </w:r>
      <w:r>
        <w:rPr>
          <w:b w:val="0"/>
          <w:spacing w:val="-7"/>
          <w:u w:val="none"/>
        </w:rPr>
        <w:t> </w:t>
      </w:r>
      <w:r>
        <w:rPr>
          <w:b w:val="0"/>
          <w:spacing w:val="-2"/>
          <w:u w:val="none"/>
        </w:rPr>
        <w:t>(EIN)</w:t>
      </w:r>
    </w:p>
    <w:p>
      <w:pPr>
        <w:pStyle w:val="BodyText"/>
        <w:rPr>
          <w:b w:val="0"/>
        </w:rPr>
      </w:pPr>
      <w:r>
        <w:rPr>
          <w:b w:val="0"/>
          <w:u w:val="single"/>
        </w:rPr>
        <w:t>Vendor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Number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Vendor</w:t>
      </w:r>
      <w:r>
        <w:rPr>
          <w:b w:val="0"/>
          <w:spacing w:val="-8"/>
          <w:u w:val="none"/>
        </w:rPr>
        <w:t> </w:t>
      </w:r>
      <w:r>
        <w:rPr>
          <w:b w:val="0"/>
          <w:spacing w:val="-2"/>
          <w:u w:val="none"/>
        </w:rPr>
        <w:t>number</w:t>
      </w:r>
    </w:p>
    <w:p>
      <w:pPr>
        <w:pStyle w:val="BodyText"/>
        <w:spacing w:line="230" w:lineRule="auto" w:before="259"/>
        <w:ind w:right="677"/>
        <w:rPr>
          <w:b w:val="0"/>
        </w:rPr>
      </w:pPr>
      <w:r>
        <w:rPr>
          <w:b w:val="0"/>
          <w:u w:val="single"/>
        </w:rPr>
        <w:t>Unique</w:t>
      </w:r>
      <w:r>
        <w:rPr>
          <w:b w:val="0"/>
          <w:spacing w:val="-4"/>
          <w:u w:val="single"/>
        </w:rPr>
        <w:t> </w:t>
      </w:r>
      <w:r>
        <w:rPr>
          <w:b w:val="0"/>
          <w:u w:val="single"/>
        </w:rPr>
        <w:t>Entity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ID</w:t>
      </w:r>
      <w:r>
        <w:rPr>
          <w:b w:val="0"/>
          <w:spacing w:val="-1"/>
          <w:u w:val="single"/>
        </w:rPr>
        <w:t> </w:t>
      </w:r>
      <w:r>
        <w:rPr>
          <w:b w:val="0"/>
          <w:u w:val="single"/>
        </w:rPr>
        <w:t>(UEI)</w:t>
      </w:r>
      <w:r>
        <w:rPr>
          <w:b w:val="0"/>
          <w:spacing w:val="-5"/>
          <w:u w:val="single"/>
        </w:rPr>
        <w:t> </w:t>
      </w:r>
      <w:r>
        <w:rPr>
          <w:b w:val="0"/>
          <w:u w:val="single"/>
        </w:rPr>
        <w:t>Number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Unique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Entity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ID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(UEI)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12-character</w:t>
      </w:r>
      <w:r>
        <w:rPr>
          <w:b w:val="0"/>
          <w:spacing w:val="-2"/>
          <w:u w:val="none"/>
        </w:rPr>
        <w:t> </w:t>
      </w:r>
      <w:r>
        <w:rPr>
          <w:b w:val="0"/>
          <w:u w:val="none"/>
        </w:rPr>
        <w:t>alpha-numeric ID assigned by SAM.gov (formerly DUNS number)</w:t>
      </w:r>
    </w:p>
    <w:p>
      <w:pPr>
        <w:pStyle w:val="BodyText"/>
        <w:spacing w:before="251"/>
        <w:rPr>
          <w:b w:val="0"/>
        </w:rPr>
      </w:pPr>
      <w:r>
        <w:rPr>
          <w:b w:val="0"/>
          <w:u w:val="single"/>
        </w:rPr>
        <w:t>Project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Director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be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main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programmatic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contact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person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for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4"/>
          <w:u w:val="none"/>
        </w:rPr>
        <w:t> </w:t>
      </w:r>
      <w:r>
        <w:rPr>
          <w:b w:val="0"/>
          <w:spacing w:val="-2"/>
          <w:u w:val="none"/>
        </w:rPr>
        <w:t>project</w:t>
      </w:r>
    </w:p>
    <w:p>
      <w:pPr>
        <w:pStyle w:val="BodyText"/>
        <w:rPr>
          <w:b w:val="0"/>
        </w:rPr>
      </w:pPr>
      <w:r>
        <w:rPr>
          <w:b w:val="0"/>
          <w:u w:val="single"/>
        </w:rPr>
        <w:t>Financial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Officer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be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main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fiscal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contact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person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for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6"/>
          <w:u w:val="none"/>
        </w:rPr>
        <w:t> </w:t>
      </w:r>
      <w:r>
        <w:rPr>
          <w:b w:val="0"/>
          <w:spacing w:val="-2"/>
          <w:u w:val="none"/>
        </w:rPr>
        <w:t>project</w:t>
      </w:r>
    </w:p>
    <w:p>
      <w:pPr>
        <w:pStyle w:val="BodyText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6"/>
          <w:u w:val="single"/>
        </w:rPr>
        <w:t> </w:t>
      </w:r>
      <w:r>
        <w:rPr>
          <w:b w:val="0"/>
          <w:u w:val="single"/>
        </w:rPr>
        <w:t>Director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be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main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administrative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contact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person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for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this</w:t>
      </w:r>
      <w:r>
        <w:rPr>
          <w:b w:val="0"/>
          <w:spacing w:val="-4"/>
          <w:u w:val="none"/>
        </w:rPr>
        <w:t> </w:t>
      </w:r>
      <w:r>
        <w:rPr>
          <w:b w:val="0"/>
          <w:spacing w:val="-2"/>
          <w:u w:val="none"/>
        </w:rPr>
        <w:t>project</w:t>
      </w:r>
    </w:p>
    <w:p>
      <w:pPr>
        <w:pStyle w:val="BodyText"/>
        <w:spacing w:before="252"/>
        <w:rPr>
          <w:b w:val="0"/>
        </w:rPr>
      </w:pPr>
      <w:r>
        <w:rPr>
          <w:b w:val="0"/>
          <w:u w:val="single"/>
        </w:rPr>
        <w:t>Agency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Indirect</w:t>
      </w:r>
      <w:r>
        <w:rPr>
          <w:b w:val="0"/>
          <w:spacing w:val="-8"/>
          <w:u w:val="single"/>
        </w:rPr>
        <w:t> </w:t>
      </w:r>
      <w:r>
        <w:rPr>
          <w:b w:val="0"/>
          <w:u w:val="single"/>
        </w:rPr>
        <w:t>Rate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–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your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requested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agency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approved</w:t>
      </w:r>
      <w:r>
        <w:rPr>
          <w:b w:val="0"/>
          <w:spacing w:val="-8"/>
          <w:u w:val="none"/>
        </w:rPr>
        <w:t> </w:t>
      </w:r>
      <w:r>
        <w:rPr>
          <w:b w:val="0"/>
          <w:u w:val="none"/>
        </w:rPr>
        <w:t>indirect</w:t>
      </w:r>
      <w:r>
        <w:rPr>
          <w:b w:val="0"/>
          <w:spacing w:val="-8"/>
          <w:u w:val="none"/>
        </w:rPr>
        <w:t> </w:t>
      </w:r>
      <w:r>
        <w:rPr>
          <w:b w:val="0"/>
          <w:spacing w:val="-4"/>
          <w:u w:val="none"/>
        </w:rPr>
        <w:t>rate</w:t>
      </w:r>
    </w:p>
    <w:p>
      <w:pPr>
        <w:pStyle w:val="BodyText"/>
        <w:spacing w:after="0"/>
        <w:rPr>
          <w:b w:val="0"/>
        </w:rPr>
        <w:sectPr>
          <w:type w:val="continuous"/>
          <w:pgSz w:w="12240" w:h="15840"/>
          <w:pgMar w:top="1400" w:bottom="280" w:left="720" w:right="720"/>
        </w:sectPr>
      </w:pPr>
    </w:p>
    <w:p>
      <w:pPr>
        <w:spacing w:before="53" w:after="16"/>
        <w:ind w:left="720" w:right="0" w:firstLine="0"/>
        <w:jc w:val="left"/>
        <w:rPr>
          <w:rFonts w:ascii="Montserrat"/>
          <w:b/>
          <w:sz w:val="22"/>
        </w:rPr>
      </w:pPr>
      <w:bookmarkStart w:name="Agency Profile" w:id="2"/>
      <w:bookmarkEnd w:id="2"/>
      <w:r>
        <w:rPr/>
      </w:r>
      <w:r>
        <w:rPr>
          <w:rFonts w:ascii="Montserrat"/>
          <w:b/>
          <w:color w:val="00396B"/>
          <w:sz w:val="22"/>
        </w:rPr>
        <w:t>Agency</w:t>
      </w:r>
      <w:r>
        <w:rPr>
          <w:rFonts w:ascii="Montserrat"/>
          <w:b/>
          <w:color w:val="00396B"/>
          <w:spacing w:val="-1"/>
          <w:sz w:val="22"/>
        </w:rPr>
        <w:t> </w:t>
      </w:r>
      <w:r>
        <w:rPr>
          <w:rFonts w:ascii="Montserrat"/>
          <w:b/>
          <w:color w:val="00396B"/>
          <w:spacing w:val="-2"/>
          <w:sz w:val="22"/>
        </w:rPr>
        <w:t>Profile</w:t>
      </w: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8"/>
        <w:gridCol w:w="2261"/>
        <w:gridCol w:w="3708"/>
      </w:tblGrid>
      <w:tr>
        <w:trPr>
          <w:trHeight w:val="520" w:hRule="atLeast"/>
        </w:trPr>
        <w:tc>
          <w:tcPr>
            <w:tcW w:w="4378" w:type="dxa"/>
            <w:shd w:val="clear" w:color="auto" w:fill="DEEAF6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Project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Name:</w:t>
            </w:r>
          </w:p>
        </w:tc>
        <w:tc>
          <w:tcPr>
            <w:tcW w:w="5969" w:type="dxa"/>
            <w:gridSpan w:val="2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  <w:shd w:val="clear" w:color="auto" w:fill="DEEAF6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Purpose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Award:</w:t>
            </w:r>
          </w:p>
        </w:tc>
        <w:tc>
          <w:tcPr>
            <w:tcW w:w="5969" w:type="dxa"/>
            <w:gridSpan w:val="2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9" w:hRule="atLeast"/>
        </w:trPr>
        <w:tc>
          <w:tcPr>
            <w:tcW w:w="4378" w:type="dxa"/>
            <w:shd w:val="clear" w:color="auto" w:fill="DEEAF6"/>
          </w:tcPr>
          <w:p>
            <w:pPr>
              <w:pStyle w:val="TableParagraph"/>
              <w:spacing w:before="1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Region(s)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to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be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served:</w:t>
            </w:r>
          </w:p>
        </w:tc>
        <w:tc>
          <w:tcPr>
            <w:tcW w:w="5969" w:type="dxa"/>
            <w:gridSpan w:val="2"/>
            <w:shd w:val="clear" w:color="auto" w:fill="DEEAF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  <w:tab w:pos="5331" w:val="left" w:leader="none"/>
              </w:tabs>
              <w:spacing w:line="240" w:lineRule="auto" w:before="120" w:after="0"/>
              <w:ind w:left="391" w:right="0" w:hanging="174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color w:val="000000"/>
                <w:sz w:val="20"/>
              </w:rPr>
              <w:t>Statewide</w:t>
            </w:r>
            <w:r>
              <w:rPr>
                <w:rFonts w:ascii="Calibri Light" w:hAnsi="Calibri Light"/>
                <w:b w:val="0"/>
                <w:color w:val="000000"/>
                <w:spacing w:val="80"/>
                <w:sz w:val="20"/>
              </w:rPr>
              <w:t> </w:t>
            </w:r>
            <w:r>
              <w:rPr>
                <w:rFonts w:ascii="Segoe UI Symbol" w:hAnsi="Segoe UI Symbol"/>
                <w:color w:val="2B569A"/>
                <w:sz w:val="20"/>
                <w:shd w:fill="E6E6E6" w:color="auto" w:val="clear"/>
              </w:rPr>
              <w:t>☐</w:t>
            </w:r>
            <w:r>
              <w:rPr>
                <w:rFonts w:ascii="Segoe UI Symbol" w:hAnsi="Segoe UI Symbol"/>
                <w:color w:val="2B569A"/>
                <w:spacing w:val="-13"/>
                <w:sz w:val="20"/>
              </w:rPr>
              <w:t> </w:t>
            </w:r>
            <w:r>
              <w:rPr>
                <w:rFonts w:ascii="Calibri Light" w:hAnsi="Calibri Light"/>
                <w:b w:val="0"/>
                <w:color w:val="000000"/>
                <w:sz w:val="20"/>
              </w:rPr>
              <w:t>Specific</w:t>
            </w:r>
            <w:r>
              <w:rPr>
                <w:rFonts w:ascii="Calibri Light" w:hAnsi="Calibri Light"/>
                <w:b w:val="0"/>
                <w:color w:val="000000"/>
                <w:spacing w:val="-5"/>
                <w:sz w:val="20"/>
              </w:rPr>
              <w:t> </w:t>
            </w:r>
            <w:r>
              <w:rPr>
                <w:rFonts w:ascii="Calibri Light" w:hAnsi="Calibri Light"/>
                <w:b w:val="0"/>
                <w:color w:val="000000"/>
                <w:sz w:val="20"/>
              </w:rPr>
              <w:t>County</w:t>
            </w:r>
            <w:r>
              <w:rPr>
                <w:rFonts w:ascii="Calibri Light" w:hAnsi="Calibri Light"/>
                <w:b w:val="0"/>
                <w:color w:val="000000"/>
                <w:spacing w:val="-3"/>
                <w:sz w:val="20"/>
              </w:rPr>
              <w:t> </w:t>
            </w:r>
            <w:r>
              <w:rPr>
                <w:rFonts w:ascii="Calibri Light" w:hAnsi="Calibri Light"/>
                <w:b w:val="0"/>
                <w:color w:val="000000"/>
                <w:sz w:val="20"/>
              </w:rPr>
              <w:t>or</w:t>
            </w:r>
            <w:r>
              <w:rPr>
                <w:rFonts w:ascii="Calibri Light" w:hAnsi="Calibri Light"/>
                <w:b w:val="0"/>
                <w:color w:val="000000"/>
                <w:spacing w:val="-3"/>
                <w:sz w:val="20"/>
              </w:rPr>
              <w:t> </w:t>
            </w:r>
            <w:r>
              <w:rPr>
                <w:rFonts w:ascii="Calibri Light" w:hAnsi="Calibri Light"/>
                <w:b w:val="0"/>
                <w:color w:val="000000"/>
                <w:sz w:val="20"/>
              </w:rPr>
              <w:t>Counties:</w:t>
            </w:r>
            <w:r>
              <w:rPr>
                <w:rFonts w:ascii="Calibri Light" w:hAnsi="Calibri Light"/>
                <w:b w:val="0"/>
                <w:color w:val="000000"/>
                <w:spacing w:val="-4"/>
                <w:sz w:val="20"/>
              </w:rPr>
              <w:t> </w:t>
            </w:r>
            <w:r>
              <w:rPr>
                <w:rFonts w:ascii="Calibri Light" w:hAnsi="Calibri Light"/>
                <w:b w:val="0"/>
                <w:color w:val="000000"/>
                <w:sz w:val="20"/>
                <w:u w:val="single"/>
              </w:rPr>
              <w:tab/>
            </w: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Name: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Website: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Telephone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Address: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City,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State: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Zip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Code: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Employer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ID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Number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(EIN):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Vendor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UEI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Number: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46" w:hRule="atLeast"/>
        </w:trPr>
        <w:tc>
          <w:tcPr>
            <w:tcW w:w="4378" w:type="dxa"/>
          </w:tcPr>
          <w:p>
            <w:pPr>
              <w:pStyle w:val="TableParagraph"/>
              <w:spacing w:before="194"/>
              <w:rPr>
                <w:b w:val="0"/>
                <w:i/>
                <w:sz w:val="21"/>
              </w:rPr>
            </w:pPr>
            <w:r>
              <w:rPr>
                <w:b w:val="0"/>
                <w:sz w:val="20"/>
              </w:rPr>
              <w:t>Project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Period: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(Month/Day/Year)</w:t>
            </w:r>
          </w:p>
        </w:tc>
        <w:tc>
          <w:tcPr>
            <w:tcW w:w="2261" w:type="dxa"/>
          </w:tcPr>
          <w:p>
            <w:pPr>
              <w:pStyle w:val="TableParagraph"/>
              <w:spacing w:line="211" w:lineRule="auto" w:before="128"/>
              <w:ind w:left="568" w:right="560" w:firstLine="4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Start Date </w:t>
            </w:r>
            <w:r>
              <w:rPr>
                <w:b w:val="0"/>
                <w:spacing w:val="-2"/>
                <w:sz w:val="20"/>
              </w:rPr>
              <w:t>09/30/2025</w:t>
            </w:r>
          </w:p>
        </w:tc>
        <w:tc>
          <w:tcPr>
            <w:tcW w:w="3708" w:type="dxa"/>
          </w:tcPr>
          <w:p>
            <w:pPr>
              <w:pStyle w:val="TableParagraph"/>
              <w:spacing w:line="211" w:lineRule="auto" w:before="128"/>
              <w:ind w:left="1290" w:right="1284" w:firstLine="1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End Date </w:t>
            </w:r>
            <w:r>
              <w:rPr>
                <w:b w:val="0"/>
                <w:spacing w:val="-2"/>
                <w:sz w:val="20"/>
              </w:rPr>
              <w:t>09/29/2026</w:t>
            </w: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Amount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Requested: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378" w:type="dxa"/>
          </w:tcPr>
          <w:p>
            <w:pPr>
              <w:pStyle w:val="TableParagraph"/>
              <w:spacing w:before="9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Agency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Approved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Indirect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Rate:</w:t>
            </w:r>
          </w:p>
        </w:tc>
        <w:tc>
          <w:tcPr>
            <w:tcW w:w="596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top="17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393" w:hanging="17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2B569A"/>
        <w:spacing w:val="0"/>
        <w:w w:val="100"/>
        <w:sz w:val="16"/>
        <w:szCs w:val="16"/>
        <w:shd w:fill="E6E6E6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1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7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3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9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5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7" w:hanging="1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Medium" w:hAnsi="Montserrat Medium" w:eastAsia="Montserrat Medium" w:cs="Montserrat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0"/>
      <w:ind w:left="720"/>
    </w:pPr>
    <w:rPr>
      <w:rFonts w:ascii="Montserrat Medium" w:hAnsi="Montserrat Medium" w:eastAsia="Montserrat Medium" w:cs="Montserrat Medium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Montserrat Medium" w:hAnsi="Montserrat Medium" w:eastAsia="Montserrat Medium" w:cs="Montserrat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dcterms:created xsi:type="dcterms:W3CDTF">2025-05-19T21:09:58Z</dcterms:created>
  <dcterms:modified xsi:type="dcterms:W3CDTF">2025-05-19T21:09:58Z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